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D1B" w:rsidRPr="00F8562E" w:rsidRDefault="00F8562E" w:rsidP="00F8562E">
      <w:pPr>
        <w:jc w:val="center"/>
        <w:rPr>
          <w:rFonts w:ascii="Adobe Gothic Std B" w:eastAsia="Adobe Gothic Std B" w:hAnsi="Adobe Gothic Std B"/>
          <w:sz w:val="28"/>
          <w:szCs w:val="28"/>
        </w:rPr>
      </w:pPr>
      <w:r w:rsidRPr="00F8562E">
        <w:rPr>
          <w:rFonts w:ascii="Adobe Gothic Std B" w:eastAsia="Adobe Gothic Std B" w:hAnsi="Adobe Gothic Std B"/>
          <w:sz w:val="28"/>
          <w:szCs w:val="28"/>
        </w:rPr>
        <w:t>O Come, Little Children</w:t>
      </w:r>
    </w:p>
    <w:p w:rsidR="00F8562E" w:rsidRPr="00F8562E" w:rsidRDefault="00F8562E" w:rsidP="00F8562E">
      <w:pPr>
        <w:jc w:val="center"/>
        <w:rPr>
          <w:rFonts w:ascii="Adobe Gothic Std B" w:eastAsia="Adobe Gothic Std B" w:hAnsi="Adobe Gothic Std B"/>
          <w:sz w:val="28"/>
          <w:szCs w:val="28"/>
        </w:rPr>
      </w:pPr>
    </w:p>
    <w:p w:rsidR="00F8562E" w:rsidRPr="00F8562E" w:rsidRDefault="00F8562E" w:rsidP="00F8562E">
      <w:pPr>
        <w:spacing w:after="0" w:line="276" w:lineRule="auto"/>
        <w:jc w:val="center"/>
        <w:rPr>
          <w:rFonts w:eastAsia="Adobe Gothic Std B"/>
          <w:sz w:val="28"/>
          <w:szCs w:val="28"/>
        </w:rPr>
      </w:pPr>
      <w:r w:rsidRPr="00F8562E">
        <w:rPr>
          <w:rFonts w:eastAsia="Adobe Gothic Std B"/>
          <w:sz w:val="28"/>
          <w:szCs w:val="28"/>
        </w:rPr>
        <w:t>O come little children, O come one and all.</w:t>
      </w:r>
    </w:p>
    <w:p w:rsidR="00F8562E" w:rsidRPr="00F8562E" w:rsidRDefault="00F8562E" w:rsidP="00F8562E">
      <w:pPr>
        <w:spacing w:after="0" w:line="276" w:lineRule="auto"/>
        <w:jc w:val="center"/>
        <w:rPr>
          <w:rFonts w:eastAsia="Adobe Gothic Std B"/>
          <w:sz w:val="28"/>
          <w:szCs w:val="28"/>
        </w:rPr>
      </w:pPr>
      <w:r w:rsidRPr="00F8562E">
        <w:rPr>
          <w:rFonts w:eastAsia="Adobe Gothic Std B"/>
          <w:sz w:val="28"/>
          <w:szCs w:val="28"/>
        </w:rPr>
        <w:t>O come to the manger in Bethlehem’s stall.</w:t>
      </w:r>
    </w:p>
    <w:p w:rsidR="00F8562E" w:rsidRPr="00F8562E" w:rsidRDefault="00F8562E" w:rsidP="00F8562E">
      <w:pPr>
        <w:spacing w:after="0" w:line="276" w:lineRule="auto"/>
        <w:jc w:val="center"/>
        <w:rPr>
          <w:rFonts w:eastAsia="Adobe Gothic Std B"/>
          <w:sz w:val="28"/>
          <w:szCs w:val="28"/>
        </w:rPr>
      </w:pPr>
      <w:r w:rsidRPr="00F8562E">
        <w:rPr>
          <w:rFonts w:eastAsia="Adobe Gothic Std B"/>
          <w:sz w:val="28"/>
          <w:szCs w:val="28"/>
        </w:rPr>
        <w:t>And see with rejoicing this glorious sight.</w:t>
      </w:r>
    </w:p>
    <w:p w:rsidR="00F8562E" w:rsidRPr="00F8562E" w:rsidRDefault="00F8562E" w:rsidP="00F8562E">
      <w:pPr>
        <w:spacing w:after="0" w:line="276" w:lineRule="auto"/>
        <w:jc w:val="center"/>
        <w:rPr>
          <w:rFonts w:eastAsia="Adobe Gothic Std B"/>
          <w:sz w:val="28"/>
          <w:szCs w:val="28"/>
        </w:rPr>
      </w:pPr>
      <w:r w:rsidRPr="00F8562E">
        <w:rPr>
          <w:rFonts w:eastAsia="Adobe Gothic Std B"/>
          <w:sz w:val="28"/>
          <w:szCs w:val="28"/>
        </w:rPr>
        <w:t>Our Father in heaven has sent us this night.</w:t>
      </w:r>
    </w:p>
    <w:p w:rsidR="00F8562E" w:rsidRPr="00F8562E" w:rsidRDefault="00F8562E" w:rsidP="00F8562E">
      <w:pPr>
        <w:spacing w:after="0" w:line="276" w:lineRule="auto"/>
        <w:jc w:val="center"/>
        <w:rPr>
          <w:rFonts w:eastAsia="Adobe Gothic Std B"/>
          <w:sz w:val="28"/>
          <w:szCs w:val="28"/>
        </w:rPr>
      </w:pPr>
    </w:p>
    <w:p w:rsidR="00F8562E" w:rsidRPr="00F8562E" w:rsidRDefault="00F8562E" w:rsidP="00F8562E">
      <w:pPr>
        <w:spacing w:after="0" w:line="276" w:lineRule="auto"/>
        <w:jc w:val="center"/>
        <w:rPr>
          <w:rFonts w:eastAsia="Adobe Gothic Std B"/>
          <w:sz w:val="28"/>
          <w:szCs w:val="28"/>
        </w:rPr>
      </w:pPr>
    </w:p>
    <w:p w:rsidR="00F8562E" w:rsidRPr="00F8562E" w:rsidRDefault="00F8562E" w:rsidP="00F8562E">
      <w:pPr>
        <w:spacing w:after="0" w:line="276" w:lineRule="auto"/>
        <w:jc w:val="center"/>
        <w:rPr>
          <w:rFonts w:eastAsia="Adobe Gothic Std B"/>
          <w:sz w:val="28"/>
          <w:szCs w:val="28"/>
        </w:rPr>
      </w:pPr>
      <w:r w:rsidRPr="00F8562E">
        <w:rPr>
          <w:rFonts w:eastAsia="Adobe Gothic Std B"/>
          <w:sz w:val="28"/>
          <w:szCs w:val="28"/>
        </w:rPr>
        <w:t>O come little children! Little children come!</w:t>
      </w:r>
    </w:p>
    <w:p w:rsidR="00F8562E" w:rsidRPr="00F8562E" w:rsidRDefault="00F8562E" w:rsidP="00F8562E">
      <w:pPr>
        <w:spacing w:after="0" w:line="276" w:lineRule="auto"/>
        <w:jc w:val="center"/>
        <w:rPr>
          <w:rFonts w:eastAsia="Adobe Gothic Std B"/>
          <w:sz w:val="28"/>
          <w:szCs w:val="28"/>
        </w:rPr>
      </w:pPr>
    </w:p>
    <w:p w:rsidR="00F8562E" w:rsidRPr="00F8562E" w:rsidRDefault="00F8562E" w:rsidP="00F8562E">
      <w:pPr>
        <w:spacing w:after="0" w:line="276" w:lineRule="auto"/>
        <w:jc w:val="center"/>
        <w:rPr>
          <w:rFonts w:eastAsia="Adobe Gothic Std B"/>
          <w:sz w:val="28"/>
          <w:szCs w:val="28"/>
        </w:rPr>
      </w:pPr>
      <w:r w:rsidRPr="00F8562E">
        <w:rPr>
          <w:rFonts w:eastAsia="Adobe Gothic Std B"/>
          <w:sz w:val="28"/>
          <w:szCs w:val="28"/>
        </w:rPr>
        <w:t>Now “Glory to God” sing the angels on high.</w:t>
      </w:r>
    </w:p>
    <w:p w:rsidR="00F8562E" w:rsidRPr="00F8562E" w:rsidRDefault="00F8562E" w:rsidP="00F8562E">
      <w:pPr>
        <w:spacing w:after="0" w:line="276" w:lineRule="auto"/>
        <w:jc w:val="center"/>
        <w:rPr>
          <w:rFonts w:eastAsia="Adobe Gothic Std B"/>
          <w:sz w:val="28"/>
          <w:szCs w:val="28"/>
        </w:rPr>
      </w:pPr>
      <w:r w:rsidRPr="00F8562E">
        <w:rPr>
          <w:rFonts w:eastAsia="Adobe Gothic Std B"/>
          <w:sz w:val="28"/>
          <w:szCs w:val="28"/>
        </w:rPr>
        <w:t>“And peace upon earth” heav’nly voices reply.</w:t>
      </w:r>
    </w:p>
    <w:p w:rsidR="00F8562E" w:rsidRPr="00F8562E" w:rsidRDefault="00F8562E" w:rsidP="00F8562E">
      <w:pPr>
        <w:spacing w:after="0" w:line="276" w:lineRule="auto"/>
        <w:jc w:val="center"/>
        <w:rPr>
          <w:rFonts w:eastAsia="Adobe Gothic Std B"/>
          <w:sz w:val="28"/>
          <w:szCs w:val="28"/>
        </w:rPr>
      </w:pPr>
      <w:r w:rsidRPr="00F8562E">
        <w:rPr>
          <w:rFonts w:eastAsia="Adobe Gothic Std B"/>
          <w:sz w:val="28"/>
          <w:szCs w:val="28"/>
        </w:rPr>
        <w:t>Then come little children, and join in the day</w:t>
      </w:r>
    </w:p>
    <w:p w:rsidR="00F8562E" w:rsidRPr="00F8562E" w:rsidRDefault="00F8562E" w:rsidP="00F8562E">
      <w:pPr>
        <w:spacing w:after="0" w:line="276" w:lineRule="auto"/>
        <w:jc w:val="center"/>
        <w:rPr>
          <w:rFonts w:eastAsia="Adobe Gothic Std B"/>
          <w:sz w:val="28"/>
          <w:szCs w:val="28"/>
        </w:rPr>
      </w:pPr>
      <w:r w:rsidRPr="00F8562E">
        <w:rPr>
          <w:rFonts w:eastAsia="Adobe Gothic Std B"/>
          <w:sz w:val="28"/>
          <w:szCs w:val="28"/>
        </w:rPr>
        <w:t>That gladdened the world on that first Christmas Day!</w:t>
      </w:r>
    </w:p>
    <w:p w:rsidR="00F8562E" w:rsidRPr="00F8562E" w:rsidRDefault="00F8562E" w:rsidP="00F8562E">
      <w:pPr>
        <w:spacing w:after="0" w:line="276" w:lineRule="auto"/>
        <w:jc w:val="center"/>
        <w:rPr>
          <w:rFonts w:eastAsia="Adobe Gothic Std B"/>
          <w:sz w:val="28"/>
          <w:szCs w:val="28"/>
        </w:rPr>
      </w:pPr>
    </w:p>
    <w:p w:rsidR="00F8562E" w:rsidRPr="00F8562E" w:rsidRDefault="00F8562E" w:rsidP="00F8562E">
      <w:pPr>
        <w:spacing w:after="0" w:line="276" w:lineRule="auto"/>
        <w:jc w:val="center"/>
        <w:rPr>
          <w:rFonts w:eastAsia="Adobe Gothic Std B"/>
          <w:sz w:val="28"/>
          <w:szCs w:val="28"/>
        </w:rPr>
      </w:pPr>
      <w:r w:rsidRPr="00F8562E">
        <w:rPr>
          <w:rFonts w:eastAsia="Adobe Gothic Std B"/>
          <w:sz w:val="28"/>
          <w:szCs w:val="28"/>
        </w:rPr>
        <w:t>O come little children!</w:t>
      </w:r>
    </w:p>
    <w:p w:rsidR="00F8562E" w:rsidRPr="00F8562E" w:rsidRDefault="00F8562E" w:rsidP="00F8562E">
      <w:pPr>
        <w:spacing w:after="0" w:line="276" w:lineRule="auto"/>
        <w:jc w:val="center"/>
        <w:rPr>
          <w:rFonts w:eastAsia="Adobe Gothic Std B"/>
          <w:sz w:val="28"/>
          <w:szCs w:val="28"/>
        </w:rPr>
      </w:pPr>
      <w:r w:rsidRPr="00F8562E">
        <w:rPr>
          <w:rFonts w:eastAsia="Adobe Gothic Std B"/>
          <w:sz w:val="28"/>
          <w:szCs w:val="28"/>
        </w:rPr>
        <w:t>Little children come!</w:t>
      </w:r>
    </w:p>
    <w:p w:rsidR="00F8562E" w:rsidRPr="00F8562E" w:rsidRDefault="00F8562E" w:rsidP="00F8562E">
      <w:pPr>
        <w:spacing w:after="0" w:line="276" w:lineRule="auto"/>
        <w:jc w:val="center"/>
        <w:rPr>
          <w:rFonts w:eastAsia="Adobe Gothic Std B"/>
          <w:sz w:val="28"/>
          <w:szCs w:val="28"/>
        </w:rPr>
      </w:pPr>
      <w:r w:rsidRPr="00F8562E">
        <w:rPr>
          <w:rFonts w:eastAsia="Adobe Gothic Std B"/>
          <w:sz w:val="28"/>
          <w:szCs w:val="28"/>
        </w:rPr>
        <w:t>O come little childre</w:t>
      </w:r>
      <w:bookmarkStart w:id="0" w:name="_GoBack"/>
      <w:bookmarkEnd w:id="0"/>
      <w:r w:rsidRPr="00F8562E">
        <w:rPr>
          <w:rFonts w:eastAsia="Adobe Gothic Std B"/>
          <w:sz w:val="28"/>
          <w:szCs w:val="28"/>
        </w:rPr>
        <w:t>n!</w:t>
      </w:r>
    </w:p>
    <w:sectPr w:rsidR="00F8562E" w:rsidRPr="00F85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62E"/>
    <w:rsid w:val="00927D1B"/>
    <w:rsid w:val="00F8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D8EF10-F770-4605-B358-6A55ED58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Brown</dc:creator>
  <cp:keywords/>
  <dc:description/>
  <cp:lastModifiedBy>Laura Brown</cp:lastModifiedBy>
  <cp:revision>1</cp:revision>
  <dcterms:created xsi:type="dcterms:W3CDTF">2015-11-12T21:31:00Z</dcterms:created>
  <dcterms:modified xsi:type="dcterms:W3CDTF">2015-11-12T21:36:00Z</dcterms:modified>
</cp:coreProperties>
</file>